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5" w:after="0"/>
        <w:ind w:left="221" w:hanging="0"/>
        <w:jc w:val="center"/>
        <w:rPr>
          <w:rFonts w:ascii="Times New Roman" w:hAnsi="Times New Roman" w:cs="Times New Roman"/>
          <w:b/>
          <w:b/>
          <w:sz w:val="20"/>
        </w:rPr>
      </w:pPr>
      <w:r>
        <w:rPr>
          <w:rFonts w:cs="Times New Roman" w:ascii="Times New Roman" w:hAnsi="Times New Roman"/>
          <w:b/>
          <w:sz w:val="20"/>
        </w:rPr>
      </w:r>
    </w:p>
    <w:p>
      <w:pPr>
        <w:pStyle w:val="Normal"/>
        <w:spacing w:before="180" w:after="0"/>
        <w:ind w:left="12" w:right="177" w:hanging="0"/>
        <w:jc w:val="center"/>
        <w:rPr>
          <w:rFonts w:ascii="Times New Roman" w:hAnsi="Times New Roman" w:cs="Times New Roman"/>
          <w:sz w:val="20"/>
        </w:rPr>
      </w:pPr>
      <w:r>
        <w:rPr>
          <w:rFonts w:cs="Times New Roman" w:ascii="Times New Roman" w:hAnsi="Times New Roman"/>
          <w:spacing w:val="-4"/>
          <w:sz w:val="20"/>
        </w:rPr>
        <w:t>ASSOLVIMENTO</w:t>
      </w:r>
      <w:r>
        <w:rPr>
          <w:rFonts w:cs="Times New Roman" w:ascii="Times New Roman" w:hAnsi="Times New Roman"/>
          <w:spacing w:val="-1"/>
          <w:sz w:val="20"/>
        </w:rPr>
        <w:t xml:space="preserve"> </w:t>
      </w:r>
      <w:r>
        <w:rPr>
          <w:rFonts w:cs="Times New Roman" w:ascii="Times New Roman" w:hAnsi="Times New Roman"/>
          <w:spacing w:val="-4"/>
          <w:sz w:val="20"/>
        </w:rPr>
        <w:t>IMPOSTA</w:t>
      </w:r>
      <w:r>
        <w:rPr>
          <w:rFonts w:cs="Times New Roman" w:ascii="Times New Roman" w:hAnsi="Times New Roman"/>
          <w:spacing w:val="-1"/>
          <w:sz w:val="20"/>
        </w:rPr>
        <w:t xml:space="preserve"> </w:t>
      </w:r>
      <w:r>
        <w:rPr>
          <w:rFonts w:cs="Times New Roman" w:ascii="Times New Roman" w:hAnsi="Times New Roman"/>
          <w:spacing w:val="-4"/>
          <w:sz w:val="20"/>
        </w:rPr>
        <w:t>DI</w:t>
      </w:r>
      <w:r>
        <w:rPr>
          <w:rFonts w:cs="Times New Roman" w:ascii="Times New Roman" w:hAnsi="Times New Roman"/>
          <w:spacing w:val="1"/>
          <w:sz w:val="20"/>
        </w:rPr>
        <w:t xml:space="preserve"> </w:t>
      </w:r>
      <w:r>
        <w:rPr>
          <w:rFonts w:cs="Times New Roman" w:ascii="Times New Roman" w:hAnsi="Times New Roman"/>
          <w:spacing w:val="-4"/>
          <w:sz w:val="20"/>
        </w:rPr>
        <w:t>BOLLO</w:t>
      </w:r>
    </w:p>
    <w:p>
      <w:pPr>
        <w:pStyle w:val="Normal"/>
        <w:spacing w:before="16" w:after="0"/>
        <w:ind w:left="12" w:right="177" w:hanging="0"/>
        <w:jc w:val="center"/>
        <w:rPr>
          <w:rFonts w:ascii="Times New Roman" w:hAnsi="Times New Roman" w:cs="Times New Roman"/>
          <w:sz w:val="20"/>
        </w:rPr>
      </w:pPr>
      <w:r>
        <w:rPr>
          <w:rFonts w:cs="Times New Roman" w:ascii="Times New Roman" w:hAnsi="Times New Roman"/>
          <w:sz w:val="20"/>
        </w:rPr>
        <w:t>ai</w:t>
      </w:r>
      <w:r>
        <w:rPr>
          <w:rFonts w:cs="Times New Roman" w:ascii="Times New Roman" w:hAnsi="Times New Roman"/>
          <w:spacing w:val="-3"/>
          <w:sz w:val="20"/>
        </w:rPr>
        <w:t xml:space="preserve"> </w:t>
      </w:r>
      <w:r>
        <w:rPr>
          <w:rFonts w:cs="Times New Roman" w:ascii="Times New Roman" w:hAnsi="Times New Roman"/>
          <w:sz w:val="20"/>
        </w:rPr>
        <w:t>sensi</w:t>
      </w:r>
      <w:r>
        <w:rPr>
          <w:rFonts w:cs="Times New Roman" w:ascii="Times New Roman" w:hAnsi="Times New Roman"/>
          <w:spacing w:val="-2"/>
          <w:sz w:val="20"/>
        </w:rPr>
        <w:t xml:space="preserve"> </w:t>
      </w:r>
      <w:r>
        <w:rPr>
          <w:rFonts w:cs="Times New Roman" w:ascii="Times New Roman" w:hAnsi="Times New Roman"/>
          <w:sz w:val="20"/>
        </w:rPr>
        <w:t>dell’art. 15</w:t>
      </w:r>
      <w:r>
        <w:rPr>
          <w:rFonts w:cs="Times New Roman" w:ascii="Times New Roman" w:hAnsi="Times New Roman"/>
          <w:spacing w:val="-3"/>
          <w:sz w:val="20"/>
        </w:rPr>
        <w:t xml:space="preserve"> </w:t>
      </w:r>
      <w:r>
        <w:rPr>
          <w:rFonts w:cs="Times New Roman" w:ascii="Times New Roman" w:hAnsi="Times New Roman"/>
          <w:sz w:val="20"/>
        </w:rPr>
        <w:t>DPR</w:t>
      </w:r>
      <w:r>
        <w:rPr>
          <w:rFonts w:cs="Times New Roman" w:ascii="Times New Roman" w:hAnsi="Times New Roman"/>
          <w:spacing w:val="-4"/>
          <w:sz w:val="20"/>
        </w:rPr>
        <w:t xml:space="preserve"> </w:t>
      </w:r>
      <w:r>
        <w:rPr>
          <w:rFonts w:cs="Times New Roman" w:ascii="Times New Roman" w:hAnsi="Times New Roman"/>
          <w:spacing w:val="-2"/>
          <w:sz w:val="20"/>
        </w:rPr>
        <w:t>642/1972</w:t>
      </w:r>
    </w:p>
    <w:p>
      <w:pPr>
        <w:pStyle w:val="Normal"/>
        <w:spacing w:before="38" w:after="0"/>
        <w:ind w:right="164" w:hanging="0"/>
        <w:jc w:val="center"/>
        <w:rPr>
          <w:rFonts w:ascii="Times New Roman" w:hAnsi="Times New Roman" w:cs="Times New Roman"/>
          <w:b/>
          <w:b/>
          <w:sz w:val="20"/>
        </w:rPr>
      </w:pPr>
      <w:r>
        <w:rPr>
          <w:rFonts w:cs="Times New Roman" w:ascii="Times New Roman" w:hAnsi="Times New Roman"/>
          <w:b/>
          <w:spacing w:val="-2"/>
          <w:sz w:val="20"/>
        </w:rPr>
        <w:t>DICHIARAZIONE</w:t>
      </w:r>
    </w:p>
    <w:p>
      <w:pPr>
        <w:pStyle w:val="Normal"/>
        <w:spacing w:before="14" w:after="0"/>
        <w:ind w:right="177" w:hanging="0"/>
        <w:jc w:val="center"/>
        <w:rPr>
          <w:rFonts w:ascii="Times New Roman" w:hAnsi="Times New Roman" w:cs="Times New Roman"/>
          <w:sz w:val="20"/>
        </w:rPr>
      </w:pPr>
      <w:r>
        <w:rPr>
          <w:rFonts w:cs="Times New Roman" w:ascii="Times New Roman" w:hAnsi="Times New Roman"/>
          <w:sz w:val="20"/>
        </w:rPr>
        <w:t>ex</w:t>
      </w:r>
      <w:r>
        <w:rPr>
          <w:rFonts w:cs="Times New Roman" w:ascii="Times New Roman" w:hAnsi="Times New Roman"/>
          <w:spacing w:val="-3"/>
          <w:sz w:val="20"/>
        </w:rPr>
        <w:t xml:space="preserve"> </w:t>
      </w:r>
      <w:r>
        <w:rPr>
          <w:rFonts w:cs="Times New Roman" w:ascii="Times New Roman" w:hAnsi="Times New Roman"/>
          <w:sz w:val="20"/>
        </w:rPr>
        <w:t>artt.</w:t>
      </w:r>
      <w:r>
        <w:rPr>
          <w:rFonts w:cs="Times New Roman" w:ascii="Times New Roman" w:hAnsi="Times New Roman"/>
          <w:spacing w:val="-4"/>
          <w:sz w:val="20"/>
        </w:rPr>
        <w:t xml:space="preserve"> </w:t>
      </w:r>
      <w:r>
        <w:rPr>
          <w:rFonts w:cs="Times New Roman" w:ascii="Times New Roman" w:hAnsi="Times New Roman"/>
          <w:sz w:val="20"/>
        </w:rPr>
        <w:t>46</w:t>
      </w:r>
      <w:r>
        <w:rPr>
          <w:rFonts w:cs="Times New Roman" w:ascii="Times New Roman" w:hAnsi="Times New Roman"/>
          <w:spacing w:val="-4"/>
          <w:sz w:val="20"/>
        </w:rPr>
        <w:t xml:space="preserve"> </w:t>
      </w:r>
      <w:r>
        <w:rPr>
          <w:rFonts w:cs="Times New Roman" w:ascii="Times New Roman" w:hAnsi="Times New Roman"/>
          <w:sz w:val="20"/>
        </w:rPr>
        <w:t>e</w:t>
      </w:r>
      <w:r>
        <w:rPr>
          <w:rFonts w:cs="Times New Roman" w:ascii="Times New Roman" w:hAnsi="Times New Roman"/>
          <w:spacing w:val="-3"/>
          <w:sz w:val="20"/>
        </w:rPr>
        <w:t xml:space="preserve"> </w:t>
      </w:r>
      <w:r>
        <w:rPr>
          <w:rFonts w:cs="Times New Roman" w:ascii="Times New Roman" w:hAnsi="Times New Roman"/>
          <w:sz w:val="20"/>
        </w:rPr>
        <w:t>47</w:t>
      </w:r>
      <w:r>
        <w:rPr>
          <w:rFonts w:cs="Times New Roman" w:ascii="Times New Roman" w:hAnsi="Times New Roman"/>
          <w:spacing w:val="-4"/>
          <w:sz w:val="20"/>
        </w:rPr>
        <w:t xml:space="preserve"> </w:t>
      </w:r>
      <w:r>
        <w:rPr>
          <w:rFonts w:cs="Times New Roman" w:ascii="Times New Roman" w:hAnsi="Times New Roman"/>
          <w:sz w:val="20"/>
        </w:rPr>
        <w:t>D.P.R.</w:t>
      </w:r>
      <w:r>
        <w:rPr>
          <w:rFonts w:cs="Times New Roman" w:ascii="Times New Roman" w:hAnsi="Times New Roman"/>
          <w:spacing w:val="-4"/>
          <w:sz w:val="20"/>
        </w:rPr>
        <w:t xml:space="preserve"> </w:t>
      </w:r>
      <w:r>
        <w:rPr>
          <w:rFonts w:cs="Times New Roman" w:ascii="Times New Roman" w:hAnsi="Times New Roman"/>
          <w:sz w:val="20"/>
        </w:rPr>
        <w:t>n.</w:t>
      </w:r>
      <w:r>
        <w:rPr>
          <w:rFonts w:cs="Times New Roman" w:ascii="Times New Roman" w:hAnsi="Times New Roman"/>
          <w:spacing w:val="-4"/>
          <w:sz w:val="20"/>
        </w:rPr>
        <w:t xml:space="preserve"> </w:t>
      </w:r>
      <w:r>
        <w:rPr>
          <w:rFonts w:cs="Times New Roman" w:ascii="Times New Roman" w:hAnsi="Times New Roman"/>
          <w:spacing w:val="-2"/>
          <w:sz w:val="20"/>
        </w:rPr>
        <w:t>445/2000</w:t>
      </w:r>
    </w:p>
    <w:p>
      <w:pPr>
        <w:pStyle w:val="Corpodeltesto"/>
        <w:spacing w:before="104" w:after="0"/>
        <w:rPr>
          <w:rFonts w:ascii="Times New Roman" w:hAnsi="Times New Roman" w:cs="Times New Roman"/>
        </w:rPr>
      </w:pPr>
      <w:r>
        <w:rPr>
          <w:rFonts w:cs="Times New Roman" w:ascii="Times New Roman" w:hAnsi="Times New Roman"/>
        </w:rPr>
      </w:r>
    </w:p>
    <w:p>
      <w:pPr>
        <w:pStyle w:val="Corpodeltesto"/>
        <w:tabs>
          <w:tab w:val="clear" w:pos="720"/>
          <w:tab w:val="left" w:pos="9087" w:leader="none"/>
        </w:tabs>
        <w:ind w:left="221" w:hanging="0"/>
        <w:rPr>
          <w:rFonts w:ascii="Times New Roman" w:hAnsi="Times New Roman" w:cs="Times New Roman"/>
        </w:rPr>
      </w:pPr>
      <w:r>
        <w:rPr>
          <w:rFonts w:cs="Times New Roman" w:ascii="Times New Roman" w:hAnsi="Times New Roman"/>
          <w:color w:val="000009"/>
        </w:rPr>
        <w:t>La/Il</w:t>
      </w:r>
      <w:r>
        <w:rPr>
          <w:rFonts w:cs="Times New Roman" w:ascii="Times New Roman" w:hAnsi="Times New Roman"/>
          <w:color w:val="000009"/>
          <w:spacing w:val="-1"/>
        </w:rPr>
        <w:t xml:space="preserve"> </w:t>
      </w:r>
      <w:r>
        <w:rPr>
          <w:rFonts w:cs="Times New Roman" w:ascii="Times New Roman" w:hAnsi="Times New Roman"/>
          <w:color w:val="000009"/>
          <w:spacing w:val="-2"/>
        </w:rPr>
        <w:t>sottoscritta/o</w:t>
      </w:r>
      <w:r>
        <w:rPr>
          <w:rFonts w:cs="Times New Roman" w:ascii="Times New Roman" w:hAnsi="Times New Roman"/>
          <w:color w:val="000009"/>
          <w:u w:val="single" w:color="000009"/>
        </w:rPr>
        <w:tab/>
      </w:r>
    </w:p>
    <w:p>
      <w:pPr>
        <w:pStyle w:val="Normal"/>
        <w:tabs>
          <w:tab w:val="clear" w:pos="720"/>
          <w:tab w:val="left" w:pos="5261" w:leader="none"/>
        </w:tabs>
        <w:spacing w:before="41" w:after="0"/>
        <w:ind w:left="2382" w:hanging="0"/>
        <w:rPr>
          <w:rFonts w:ascii="Times New Roman" w:hAnsi="Times New Roman" w:cs="Times New Roman"/>
          <w:i/>
          <w:i/>
          <w:sz w:val="18"/>
        </w:rPr>
      </w:pPr>
      <w:r>
        <w:rPr>
          <w:rFonts w:cs="Times New Roman" w:ascii="Times New Roman" w:hAnsi="Times New Roman"/>
          <w:i/>
          <w:color w:val="000009"/>
          <w:spacing w:val="-2"/>
          <w:sz w:val="18"/>
        </w:rPr>
        <w:t>(Cognome)</w:t>
      </w:r>
      <w:r>
        <w:rPr>
          <w:rFonts w:cs="Times New Roman" w:ascii="Times New Roman" w:hAnsi="Times New Roman"/>
          <w:i/>
          <w:color w:val="000009"/>
          <w:sz w:val="18"/>
        </w:rPr>
        <w:tab/>
      </w:r>
      <w:r>
        <w:rPr>
          <w:rFonts w:cs="Times New Roman" w:ascii="Times New Roman" w:hAnsi="Times New Roman"/>
          <w:i/>
          <w:color w:val="000009"/>
          <w:spacing w:val="-2"/>
          <w:sz w:val="18"/>
        </w:rPr>
        <w:t>(Nome)</w:t>
      </w:r>
    </w:p>
    <w:p>
      <w:pPr>
        <w:pStyle w:val="Corpodeltesto"/>
        <w:tabs>
          <w:tab w:val="clear" w:pos="720"/>
          <w:tab w:val="left" w:pos="3807" w:leader="none"/>
          <w:tab w:val="left" w:pos="5356" w:leader="none"/>
          <w:tab w:val="left" w:pos="8904" w:leader="none"/>
        </w:tabs>
        <w:spacing w:before="131" w:after="0"/>
        <w:ind w:left="221" w:hanging="0"/>
        <w:rPr>
          <w:rFonts w:ascii="Times New Roman" w:hAnsi="Times New Roman" w:cs="Times New Roman"/>
        </w:rPr>
      </w:pPr>
      <w:r>
        <w:rPr>
          <w:rFonts w:cs="Times New Roman" w:ascii="Times New Roman" w:hAnsi="Times New Roman"/>
          <w:color w:val="000009"/>
        </w:rPr>
        <w:t xml:space="preserve">nata/o a </w:t>
      </w:r>
      <w:r>
        <w:rPr>
          <w:rFonts w:cs="Times New Roman" w:ascii="Times New Roman" w:hAnsi="Times New Roman"/>
          <w:color w:val="000009"/>
          <w:u w:val="single" w:color="000009"/>
        </w:rPr>
        <w:tab/>
      </w:r>
      <w:r>
        <w:rPr>
          <w:rFonts w:cs="Times New Roman" w:ascii="Times New Roman" w:hAnsi="Times New Roman"/>
          <w:color w:val="000009"/>
          <w:spacing w:val="-5"/>
        </w:rPr>
        <w:t>il</w:t>
      </w:r>
      <w:r>
        <w:rPr>
          <w:rFonts w:cs="Times New Roman" w:ascii="Times New Roman" w:hAnsi="Times New Roman"/>
          <w:color w:val="000009"/>
          <w:u w:val="single" w:color="000008"/>
        </w:rPr>
        <w:tab/>
      </w:r>
      <w:r>
        <w:rPr>
          <w:rFonts w:cs="Times New Roman" w:ascii="Times New Roman" w:hAnsi="Times New Roman"/>
          <w:color w:val="000009"/>
        </w:rPr>
        <w:t>CF /</w:t>
      </w:r>
      <w:r>
        <w:rPr>
          <w:rFonts w:cs="Times New Roman" w:ascii="Times New Roman" w:hAnsi="Times New Roman"/>
          <w:color w:val="000009"/>
          <w:spacing w:val="-1"/>
        </w:rPr>
        <w:t xml:space="preserve"> </w:t>
      </w:r>
      <w:r>
        <w:rPr>
          <w:rFonts w:cs="Times New Roman" w:ascii="Times New Roman" w:hAnsi="Times New Roman"/>
          <w:color w:val="000009"/>
        </w:rPr>
        <w:t>PIVA</w:t>
      </w:r>
      <w:r>
        <w:rPr>
          <w:rFonts w:cs="Times New Roman" w:ascii="Times New Roman" w:hAnsi="Times New Roman"/>
          <w:color w:val="000009"/>
          <w:spacing w:val="-12"/>
        </w:rPr>
        <w:t xml:space="preserve"> </w:t>
      </w:r>
      <w:r>
        <w:rPr>
          <w:rFonts w:cs="Times New Roman" w:ascii="Times New Roman" w:hAnsi="Times New Roman"/>
          <w:color w:val="000009"/>
          <w:u w:val="single" w:color="000008"/>
        </w:rPr>
        <w:tab/>
      </w:r>
    </w:p>
    <w:p>
      <w:pPr>
        <w:pStyle w:val="Corpodeltesto"/>
        <w:spacing w:before="6" w:after="0"/>
        <w:rPr>
          <w:rFonts w:ascii="Times New Roman" w:hAnsi="Times New Roman" w:cs="Times New Roman"/>
        </w:rPr>
      </w:pPr>
      <w:r>
        <w:rPr>
          <w:rFonts w:cs="Times New Roman" w:ascii="Times New Roman" w:hAnsi="Times New Roman"/>
        </w:rPr>
      </w:r>
    </w:p>
    <w:p>
      <w:pPr>
        <w:pStyle w:val="Corpodeltesto"/>
        <w:tabs>
          <w:tab w:val="clear" w:pos="720"/>
          <w:tab w:val="left" w:pos="5457" w:leader="none"/>
          <w:tab w:val="left" w:pos="9005" w:leader="none"/>
        </w:tabs>
        <w:spacing w:lineRule="auto" w:line="360" w:before="1" w:after="0"/>
        <w:ind w:left="221" w:right="332" w:hanging="0"/>
        <w:rPr>
          <w:rFonts w:ascii="Times New Roman" w:hAnsi="Times New Roman" w:cs="Times New Roman"/>
        </w:rPr>
      </w:pPr>
      <w:r>
        <w:rPr>
          <w:rFonts w:cs="Times New Roman" w:ascii="Times New Roman" w:hAnsi="Times New Roman"/>
          <w:color w:val="000009"/>
        </w:rPr>
        <w:t xml:space="preserve">in qualità di RICHIEDENTE in proprio o su incarico di (indicare nome e CF della ditta o del committente) </w:t>
      </w:r>
      <w:r>
        <w:rPr>
          <w:rFonts w:cs="Times New Roman" w:ascii="Times New Roman" w:hAnsi="Times New Roman"/>
          <w:color w:val="000009"/>
          <w:u w:val="single" w:color="000009"/>
        </w:rPr>
        <w:tab/>
      </w:r>
      <w:r>
        <w:rPr>
          <w:rFonts w:cs="Times New Roman" w:ascii="Times New Roman" w:hAnsi="Times New Roman"/>
          <w:color w:val="000009"/>
        </w:rPr>
        <w:t xml:space="preserve">CF / PIVA </w:t>
      </w:r>
      <w:r>
        <w:rPr>
          <w:rFonts w:cs="Times New Roman" w:ascii="Times New Roman" w:hAnsi="Times New Roman"/>
          <w:color w:val="000009"/>
          <w:u w:val="single" w:color="000008"/>
        </w:rPr>
        <w:tab/>
      </w:r>
    </w:p>
    <w:p>
      <w:pPr>
        <w:pStyle w:val="Normal"/>
        <w:spacing w:before="249" w:after="0"/>
        <w:ind w:left="221" w:hanging="0"/>
        <w:jc w:val="both"/>
        <w:rPr>
          <w:rFonts w:ascii="Times New Roman" w:hAnsi="Times New Roman" w:cs="Times New Roman"/>
          <w:b/>
          <w:b/>
        </w:rPr>
      </w:pPr>
      <w:r>
        <w:rPr>
          <w:rFonts w:cs="Times New Roman" w:ascii="Times New Roman" w:hAnsi="Times New Roman"/>
          <w:b/>
          <w:color w:val="000009"/>
        </w:rPr>
        <w:t>con</w:t>
      </w:r>
      <w:r>
        <w:rPr>
          <w:rFonts w:cs="Times New Roman" w:ascii="Times New Roman" w:hAnsi="Times New Roman"/>
          <w:b/>
          <w:color w:val="000009"/>
          <w:spacing w:val="-2"/>
        </w:rPr>
        <w:t xml:space="preserve"> </w:t>
      </w:r>
      <w:r>
        <w:rPr>
          <w:rFonts w:cs="Times New Roman" w:ascii="Times New Roman" w:hAnsi="Times New Roman"/>
          <w:b/>
          <w:color w:val="000009"/>
        </w:rPr>
        <w:t>riferimento</w:t>
      </w:r>
      <w:r>
        <w:rPr>
          <w:rFonts w:cs="Times New Roman" w:ascii="Times New Roman" w:hAnsi="Times New Roman"/>
          <w:b/>
          <w:color w:val="000009"/>
          <w:spacing w:val="2"/>
        </w:rPr>
        <w:t xml:space="preserve"> </w:t>
      </w:r>
      <w:r>
        <w:rPr>
          <w:rFonts w:cs="Times New Roman" w:ascii="Times New Roman" w:hAnsi="Times New Roman"/>
          <w:b/>
          <w:color w:val="000009"/>
        </w:rPr>
        <w:t>alla</w:t>
      </w:r>
      <w:r>
        <w:rPr>
          <w:rFonts w:cs="Times New Roman" w:ascii="Times New Roman" w:hAnsi="Times New Roman"/>
          <w:b/>
          <w:color w:val="000009"/>
          <w:spacing w:val="-2"/>
        </w:rPr>
        <w:t xml:space="preserve"> </w:t>
      </w:r>
      <w:r>
        <w:rPr>
          <w:rFonts w:cs="Times New Roman" w:ascii="Times New Roman" w:hAnsi="Times New Roman"/>
          <w:b/>
          <w:color w:val="000009"/>
        </w:rPr>
        <w:t>domanda</w:t>
      </w:r>
      <w:r>
        <w:rPr>
          <w:rFonts w:cs="Times New Roman" w:ascii="Times New Roman" w:hAnsi="Times New Roman"/>
          <w:b/>
          <w:color w:val="000009"/>
          <w:spacing w:val="2"/>
        </w:rPr>
        <w:t xml:space="preserve"> </w:t>
      </w:r>
      <w:r>
        <w:rPr>
          <w:rFonts w:cs="Times New Roman" w:ascii="Times New Roman" w:hAnsi="Times New Roman"/>
          <w:b/>
          <w:color w:val="000009"/>
        </w:rPr>
        <w:t>del</w:t>
      </w:r>
      <w:r>
        <w:rPr>
          <w:rFonts w:cs="Times New Roman" w:ascii="Times New Roman" w:hAnsi="Times New Roman"/>
          <w:b/>
          <w:color w:val="000009"/>
          <w:spacing w:val="1"/>
        </w:rPr>
        <w:t xml:space="preserve"> </w:t>
      </w:r>
      <w:r>
        <w:rPr>
          <w:rFonts w:cs="Times New Roman" w:ascii="Times New Roman" w:hAnsi="Times New Roman"/>
          <w:b/>
          <w:color w:val="000009"/>
          <w:spacing w:val="76"/>
          <w:w w:val="150"/>
          <w:u w:val="single" w:color="000009"/>
        </w:rPr>
        <w:t xml:space="preserve">  </w:t>
      </w:r>
      <w:r>
        <w:rPr>
          <w:rFonts w:cs="Times New Roman" w:ascii="Times New Roman" w:hAnsi="Times New Roman"/>
          <w:b/>
          <w:color w:val="000009"/>
        </w:rPr>
        <w:t>/</w:t>
      </w:r>
      <w:r>
        <w:rPr>
          <w:rFonts w:cs="Times New Roman" w:ascii="Times New Roman" w:hAnsi="Times New Roman"/>
          <w:b/>
          <w:color w:val="000009"/>
          <w:spacing w:val="67"/>
          <w:u w:val="single" w:color="000009"/>
        </w:rPr>
        <w:t xml:space="preserve">   </w:t>
      </w:r>
      <w:r>
        <w:rPr>
          <w:rFonts w:cs="Times New Roman" w:ascii="Times New Roman" w:hAnsi="Times New Roman"/>
          <w:b/>
          <w:color w:val="000009"/>
        </w:rPr>
        <w:t>/</w:t>
      </w:r>
      <w:r>
        <w:rPr>
          <w:rFonts w:cs="Times New Roman" w:ascii="Times New Roman" w:hAnsi="Times New Roman"/>
          <w:b/>
          <w:color w:val="000009"/>
          <w:spacing w:val="71"/>
          <w:u w:val="single" w:color="000009"/>
        </w:rPr>
        <w:t xml:space="preserve">   </w:t>
      </w:r>
      <w:r>
        <w:rPr>
          <w:rFonts w:cs="Times New Roman" w:ascii="Times New Roman" w:hAnsi="Times New Roman"/>
          <w:b/>
          <w:color w:val="000009"/>
        </w:rPr>
        <w:t>,</w:t>
      </w:r>
      <w:r>
        <w:rPr>
          <w:rFonts w:cs="Times New Roman" w:ascii="Times New Roman" w:hAnsi="Times New Roman"/>
          <w:b/>
          <w:color w:val="000009"/>
          <w:spacing w:val="1"/>
        </w:rPr>
        <w:t xml:space="preserve"> </w:t>
      </w:r>
      <w:r>
        <w:rPr>
          <w:rFonts w:cs="Times New Roman" w:ascii="Times New Roman" w:hAnsi="Times New Roman"/>
          <w:b/>
          <w:color w:val="000009"/>
        </w:rPr>
        <w:t>presentata</w:t>
      </w:r>
      <w:r>
        <w:rPr>
          <w:rFonts w:cs="Times New Roman" w:ascii="Times New Roman" w:hAnsi="Times New Roman"/>
          <w:b/>
          <w:color w:val="000009"/>
          <w:spacing w:val="2"/>
        </w:rPr>
        <w:t xml:space="preserve"> </w:t>
      </w:r>
      <w:r>
        <w:rPr>
          <w:rFonts w:cs="Times New Roman" w:ascii="Times New Roman" w:hAnsi="Times New Roman"/>
          <w:b/>
          <w:color w:val="000009"/>
          <w:spacing w:val="-4"/>
        </w:rPr>
        <w:t>per:</w:t>
      </w:r>
    </w:p>
    <w:p>
      <w:pPr>
        <w:pStyle w:val="Normal"/>
        <w:spacing w:before="249" w:after="0"/>
        <w:ind w:left="221" w:hanging="0"/>
        <w:jc w:val="both"/>
        <w:rPr>
          <w:rFonts w:ascii="Times New Roman" w:hAnsi="Times New Roman" w:cs="Times New Roman"/>
          <w:b/>
          <w:b/>
        </w:rPr>
      </w:pPr>
      <w:r>
        <w:rPr>
          <w:rFonts w:cs="Times New Roman" w:ascii="Times New Roman" w:hAnsi="Times New Roman"/>
          <w:b/>
          <w:color w:val="000009"/>
          <w:spacing w:val="-4"/>
        </w:rPr>
        <w:t>________________________________________________________</w:t>
      </w:r>
    </w:p>
    <w:p>
      <w:pPr>
        <w:pStyle w:val="Normal"/>
        <w:spacing w:before="249" w:after="0"/>
        <w:ind w:left="221" w:hanging="0"/>
        <w:jc w:val="both"/>
        <w:rPr>
          <w:rFonts w:ascii="Times New Roman" w:hAnsi="Times New Roman" w:cs="Times New Roman"/>
          <w:b/>
          <w:b/>
        </w:rPr>
      </w:pPr>
      <w:r>
        <w:rPr>
          <w:rFonts w:cs="Times New Roman" w:ascii="Times New Roman" w:hAnsi="Times New Roman"/>
          <w:b/>
        </w:rPr>
      </w:r>
    </w:p>
    <w:p>
      <w:pPr>
        <w:pStyle w:val="Corpodeltesto"/>
        <w:spacing w:before="1" w:after="0"/>
        <w:ind w:left="101" w:right="128" w:hanging="0"/>
        <w:jc w:val="both"/>
        <w:rPr>
          <w:rFonts w:ascii="Times New Roman" w:hAnsi="Times New Roman" w:cs="Times New Roman"/>
        </w:rPr>
      </w:pPr>
      <w:r>
        <w:rPr>
          <w:rFonts w:cs="Times New Roman" w:ascii="Times New Roman" w:hAnsi="Times New Roman"/>
          <w:color w:val="000009"/>
        </w:rPr>
        <w:t>essendo obbligatorio indicare, negli atti e nella modulistica informatica, la modalità di assolvimento dell’imposta di bollo, consapevole delle sanzioni penali cui può</w:t>
      </w:r>
      <w:r>
        <w:rPr>
          <w:rFonts w:cs="Times New Roman" w:ascii="Times New Roman" w:hAnsi="Times New Roman"/>
          <w:color w:val="000009"/>
          <w:spacing w:val="-1"/>
        </w:rPr>
        <w:t xml:space="preserve"> </w:t>
      </w:r>
      <w:r>
        <w:rPr>
          <w:rFonts w:cs="Times New Roman" w:ascii="Times New Roman" w:hAnsi="Times New Roman"/>
          <w:color w:val="000009"/>
        </w:rPr>
        <w:t>andare incontro, in</w:t>
      </w:r>
      <w:r>
        <w:rPr>
          <w:rFonts w:cs="Times New Roman" w:ascii="Times New Roman" w:hAnsi="Times New Roman"/>
          <w:color w:val="000009"/>
          <w:spacing w:val="-1"/>
        </w:rPr>
        <w:t xml:space="preserve"> </w:t>
      </w:r>
      <w:r>
        <w:rPr>
          <w:rFonts w:cs="Times New Roman" w:ascii="Times New Roman" w:hAnsi="Times New Roman"/>
          <w:color w:val="000009"/>
        </w:rPr>
        <w:t>caso</w:t>
      </w:r>
      <w:r>
        <w:rPr>
          <w:rFonts w:cs="Times New Roman" w:ascii="Times New Roman" w:hAnsi="Times New Roman"/>
          <w:color w:val="000009"/>
          <w:spacing w:val="-1"/>
        </w:rPr>
        <w:t xml:space="preserve"> </w:t>
      </w:r>
      <w:r>
        <w:rPr>
          <w:rFonts w:cs="Times New Roman" w:ascii="Times New Roman" w:hAnsi="Times New Roman"/>
          <w:color w:val="000009"/>
        </w:rPr>
        <w:t>di falsità negli atti e di dichiarazioni mendaci, come previsto dall’art.76 del D.P.R. n. 445 del 28/12/2000.</w:t>
      </w:r>
    </w:p>
    <w:p>
      <w:pPr>
        <w:pStyle w:val="Normal"/>
        <w:spacing w:before="229" w:after="0"/>
        <w:ind w:left="34" w:right="177" w:hanging="0"/>
        <w:jc w:val="center"/>
        <w:rPr>
          <w:rFonts w:ascii="Times New Roman" w:hAnsi="Times New Roman" w:cs="Times New Roman"/>
          <w:b/>
          <w:b/>
        </w:rPr>
      </w:pPr>
      <w:bookmarkStart w:id="0" w:name="DICHIARA"/>
      <w:bookmarkEnd w:id="0"/>
      <w:r>
        <w:rPr>
          <w:rFonts w:cs="Times New Roman" w:ascii="Times New Roman" w:hAnsi="Times New Roman"/>
          <w:b/>
          <w:color w:val="000009"/>
          <w:spacing w:val="-2"/>
        </w:rPr>
        <w:t>DICHIARA</w:t>
      </w:r>
    </w:p>
    <w:p>
      <w:pPr>
        <w:pStyle w:val="Corpodeltesto"/>
        <w:spacing w:before="227" w:after="0"/>
        <w:ind w:left="221" w:right="123" w:hanging="0"/>
        <w:jc w:val="both"/>
        <w:rPr>
          <w:rFonts w:ascii="Times New Roman" w:hAnsi="Times New Roman" w:cs="Times New Roman"/>
        </w:rPr>
      </w:pPr>
      <w:r>
        <w:rPr>
          <w:rFonts w:cs="Times New Roman" w:ascii="Times New Roman" w:hAnsi="Times New Roman"/>
          <w:color w:val="000009"/>
        </w:rPr>
        <w:t>che l’imposta di bollo sull’istanza è assolta tramite apposizione ed annullamento di due marche da bollo (una per l’istanza e una per il provvedimento) sul presente modulo allegato in copia alla domanda e trattenuto presso il mittente a disposizione degli organi di controllo; a tal proposito dichiara che le marche da bollo applicate entrambe di euro 16,00 hanno i seguenti codici identificati:</w:t>
      </w:r>
    </w:p>
    <w:p>
      <w:pPr>
        <w:pStyle w:val="Normal"/>
        <w:tabs>
          <w:tab w:val="clear" w:pos="720"/>
          <w:tab w:val="left" w:pos="5189" w:leader="none"/>
          <w:tab w:val="left" w:pos="6865" w:leader="none"/>
          <w:tab w:val="left" w:pos="7331" w:leader="none"/>
          <w:tab w:val="left" w:pos="7929" w:leader="none"/>
        </w:tabs>
        <w:spacing w:before="176" w:after="0"/>
        <w:ind w:right="69" w:hanging="0"/>
        <w:jc w:val="center"/>
        <w:rPr>
          <w:rFonts w:ascii="Times New Roman" w:hAnsi="Times New Roman" w:cs="Times New Roman"/>
        </w:rPr>
      </w:pPr>
      <w:r>
        <w:rPr>
          <w:rFonts w:cs="Times New Roman" w:ascii="Times New Roman" w:hAnsi="Times New Roman"/>
          <w:b/>
          <w:color w:val="000009"/>
        </w:rPr>
        <w:t xml:space="preserve">ID n. </w:t>
      </w:r>
      <w:r>
        <w:rPr>
          <w:rFonts w:cs="Times New Roman" w:ascii="Times New Roman" w:hAnsi="Times New Roman"/>
          <w:color w:val="000009"/>
          <w:u w:val="single" w:color="000009"/>
        </w:rPr>
        <w:tab/>
      </w:r>
      <w:r>
        <w:rPr>
          <w:rFonts w:cs="Times New Roman" w:ascii="Times New Roman" w:hAnsi="Times New Roman"/>
          <w:color w:val="000009"/>
        </w:rPr>
        <w:t xml:space="preserve">emesso in data </w:t>
      </w:r>
      <w:r>
        <w:rPr>
          <w:rFonts w:cs="Times New Roman" w:ascii="Times New Roman" w:hAnsi="Times New Roman"/>
          <w:color w:val="000009"/>
          <w:u w:val="single" w:color="000009"/>
        </w:rPr>
        <w:tab/>
      </w:r>
      <w:r>
        <w:rPr>
          <w:rFonts w:cs="Times New Roman" w:ascii="Times New Roman" w:hAnsi="Times New Roman"/>
          <w:color w:val="000009"/>
          <w:spacing w:val="-10"/>
        </w:rPr>
        <w:t>/</w:t>
      </w:r>
      <w:r>
        <w:rPr>
          <w:rFonts w:cs="Times New Roman" w:ascii="Times New Roman" w:hAnsi="Times New Roman"/>
          <w:color w:val="000009"/>
          <w:u w:val="single" w:color="000009"/>
        </w:rPr>
        <w:tab/>
      </w:r>
      <w:r>
        <w:rPr>
          <w:rFonts w:cs="Times New Roman" w:ascii="Times New Roman" w:hAnsi="Times New Roman"/>
          <w:color w:val="000009"/>
          <w:spacing w:val="-10"/>
        </w:rPr>
        <w:t>/</w:t>
      </w:r>
      <w:r>
        <w:rPr>
          <w:rFonts w:cs="Times New Roman" w:ascii="Times New Roman" w:hAnsi="Times New Roman"/>
          <w:color w:val="000009"/>
          <w:u w:val="single" w:color="000009"/>
        </w:rPr>
        <w:tab/>
      </w:r>
    </w:p>
    <w:p>
      <w:pPr>
        <w:pStyle w:val="Normal"/>
        <w:tabs>
          <w:tab w:val="clear" w:pos="720"/>
          <w:tab w:val="left" w:pos="5189" w:leader="none"/>
          <w:tab w:val="left" w:pos="6865" w:leader="none"/>
          <w:tab w:val="left" w:pos="7331" w:leader="none"/>
          <w:tab w:val="left" w:pos="7879" w:leader="none"/>
        </w:tabs>
        <w:spacing w:before="189" w:after="0"/>
        <w:ind w:right="64" w:hanging="0"/>
        <w:jc w:val="center"/>
        <w:rPr>
          <w:rFonts w:ascii="Times New Roman" w:hAnsi="Times New Roman" w:cs="Times New Roman"/>
        </w:rPr>
      </w:pPr>
      <w:r>
        <w:rPr>
          <w:rFonts w:cs="Times New Roman" w:ascii="Times New Roman" w:hAnsi="Times New Roman"/>
          <w:b/>
          <w:color w:val="000009"/>
        </w:rPr>
        <w:t xml:space="preserve">ID n. </w:t>
      </w:r>
      <w:r>
        <w:rPr>
          <w:rFonts w:cs="Times New Roman" w:ascii="Times New Roman" w:hAnsi="Times New Roman"/>
          <w:color w:val="000009"/>
          <w:u w:val="single" w:color="000009"/>
        </w:rPr>
        <w:tab/>
      </w:r>
      <w:r>
        <w:rPr>
          <w:rFonts w:cs="Times New Roman" w:ascii="Times New Roman" w:hAnsi="Times New Roman"/>
          <w:color w:val="000009"/>
        </w:rPr>
        <w:t xml:space="preserve">emesso in data </w:t>
      </w:r>
      <w:r>
        <w:rPr>
          <w:rFonts w:cs="Times New Roman" w:ascii="Times New Roman" w:hAnsi="Times New Roman"/>
          <w:color w:val="000009"/>
          <w:u w:val="single" w:color="000009"/>
        </w:rPr>
        <w:tab/>
      </w:r>
      <w:r>
        <w:rPr>
          <w:rFonts w:cs="Times New Roman" w:ascii="Times New Roman" w:hAnsi="Times New Roman"/>
          <w:color w:val="000009"/>
          <w:spacing w:val="-10"/>
        </w:rPr>
        <w:t>/</w:t>
      </w:r>
      <w:r>
        <w:rPr>
          <w:rFonts w:cs="Times New Roman" w:ascii="Times New Roman" w:hAnsi="Times New Roman"/>
          <w:color w:val="000009"/>
          <w:u w:val="single" w:color="000009"/>
        </w:rPr>
        <w:tab/>
      </w:r>
      <w:r>
        <w:rPr>
          <w:rFonts w:cs="Times New Roman" w:ascii="Times New Roman" w:hAnsi="Times New Roman"/>
          <w:color w:val="000009"/>
          <w:spacing w:val="-10"/>
        </w:rPr>
        <w:t>/</w:t>
      </w:r>
      <w:r>
        <w:rPr>
          <w:rFonts w:cs="Times New Roman" w:ascii="Times New Roman" w:hAnsi="Times New Roman"/>
          <w:color w:val="000009"/>
          <w:u w:val="single" w:color="000009"/>
        </w:rPr>
        <w:tab/>
      </w:r>
      <w:r>
        <w:rPr>
          <w:rFonts w:cs="Times New Roman" w:ascii="Times New Roman" w:hAnsi="Times New Roman"/>
          <w:color w:val="000009"/>
          <w:spacing w:val="-10"/>
        </w:rPr>
        <w:t>.</w:t>
      </w:r>
    </w:p>
    <w:p>
      <w:pPr>
        <w:pStyle w:val="Corpodeltesto"/>
        <w:spacing w:before="166" w:after="0"/>
        <w:rPr>
          <w:rFonts w:ascii="Times New Roman" w:hAnsi="Times New Roman" w:cs="Times New Roman"/>
          <w:sz w:val="20"/>
        </w:rPr>
      </w:pPr>
      <w:r>
        <w:rPr>
          <w:rFonts w:cs="Times New Roman" w:ascii="Times New Roman" w:hAnsi="Times New Roman"/>
          <w:sz w:val="20"/>
        </w:rPr>
      </w:r>
    </w:p>
    <w:tbl>
      <w:tblPr>
        <w:tblStyle w:val="TableNormal"/>
        <w:tblW w:w="6974" w:type="dxa"/>
        <w:jc w:val="left"/>
        <w:tblInd w:w="1094" w:type="dxa"/>
        <w:tblCellMar>
          <w:top w:w="0" w:type="dxa"/>
          <w:left w:w="5" w:type="dxa"/>
          <w:bottom w:w="0" w:type="dxa"/>
          <w:right w:w="5" w:type="dxa"/>
        </w:tblCellMar>
        <w:tblLook w:firstRow="1" w:noVBand="0" w:lastRow="1" w:firstColumn="1" w:lastColumn="1" w:noHBand="0" w:val="01e0"/>
      </w:tblPr>
      <w:tblGrid>
        <w:gridCol w:w="3528"/>
        <w:gridCol w:w="3445"/>
      </w:tblGrid>
      <w:tr>
        <w:trPr>
          <w:trHeight w:val="2525" w:hRule="atLeast"/>
        </w:trPr>
        <w:tc>
          <w:tcPr>
            <w:tcW w:w="3528" w:type="dxa"/>
            <w:tcBorders>
              <w:top w:val="single" w:sz="6" w:space="0" w:color="000009"/>
              <w:left w:val="single" w:sz="4" w:space="0" w:color="000009"/>
              <w:bottom w:val="single" w:sz="6" w:space="0" w:color="000009"/>
              <w:right w:val="single" w:sz="4" w:space="0" w:color="000009"/>
            </w:tcBorders>
          </w:tcPr>
          <w:p>
            <w:pPr>
              <w:pStyle w:val="TableParagraph"/>
              <w:widowControl w:val="false"/>
              <w:spacing w:before="0" w:after="0"/>
              <w:jc w:val="left"/>
              <w:rPr>
                <w:kern w:val="0"/>
                <w:sz w:val="22"/>
                <w:szCs w:val="22"/>
                <w:lang w:eastAsia="en-US" w:bidi="ar-SA"/>
              </w:rPr>
            </w:pPr>
            <w:r>
              <w:rPr>
                <w:kern w:val="0"/>
                <w:sz w:val="22"/>
                <w:szCs w:val="22"/>
                <w:lang w:eastAsia="en-US" w:bidi="ar-SA"/>
              </w:rPr>
            </w:r>
          </w:p>
          <w:p>
            <w:pPr>
              <w:pStyle w:val="TableParagraph"/>
              <w:widowControl w:val="false"/>
              <w:spacing w:before="0" w:after="0"/>
              <w:jc w:val="left"/>
              <w:rPr>
                <w:kern w:val="0"/>
                <w:sz w:val="22"/>
                <w:szCs w:val="22"/>
                <w:lang w:eastAsia="en-US" w:bidi="ar-SA"/>
              </w:rPr>
            </w:pPr>
            <w:r>
              <w:rPr>
                <w:kern w:val="0"/>
                <w:sz w:val="22"/>
                <w:szCs w:val="22"/>
                <w:lang w:eastAsia="en-US" w:bidi="ar-SA"/>
              </w:rPr>
            </w:r>
          </w:p>
          <w:p>
            <w:pPr>
              <w:pStyle w:val="TableParagraph"/>
              <w:widowControl w:val="false"/>
              <w:spacing w:before="248" w:after="0"/>
              <w:jc w:val="left"/>
              <w:rPr>
                <w:kern w:val="0"/>
                <w:sz w:val="22"/>
                <w:szCs w:val="22"/>
                <w:lang w:eastAsia="en-US" w:bidi="ar-SA"/>
              </w:rPr>
            </w:pPr>
            <w:r>
              <w:rPr>
                <w:kern w:val="0"/>
                <w:sz w:val="22"/>
                <w:szCs w:val="22"/>
                <w:lang w:eastAsia="en-US" w:bidi="ar-SA"/>
              </w:rPr>
            </w:r>
          </w:p>
          <w:p>
            <w:pPr>
              <w:pStyle w:val="TableParagraph"/>
              <w:widowControl w:val="false"/>
              <w:spacing w:before="0" w:after="0"/>
              <w:ind w:left="1001" w:right="997" w:firstLine="158"/>
              <w:jc w:val="left"/>
              <w:rPr>
                <w:kern w:val="0"/>
                <w:sz w:val="22"/>
                <w:szCs w:val="22"/>
                <w:lang w:eastAsia="en-US" w:bidi="ar-SA"/>
              </w:rPr>
            </w:pPr>
            <w:r>
              <w:rPr>
                <w:color w:val="000009"/>
                <w:kern w:val="0"/>
                <w:sz w:val="22"/>
                <w:szCs w:val="22"/>
                <w:lang w:eastAsia="en-US" w:bidi="ar-SA"/>
              </w:rPr>
              <w:t>Applicare qui la</w:t>
            </w:r>
            <w:r>
              <w:rPr>
                <w:color w:val="000009"/>
                <w:spacing w:val="-14"/>
                <w:kern w:val="0"/>
                <w:sz w:val="22"/>
                <w:szCs w:val="22"/>
                <w:lang w:eastAsia="en-US" w:bidi="ar-SA"/>
              </w:rPr>
              <w:t xml:space="preserve"> </w:t>
            </w:r>
            <w:r>
              <w:rPr>
                <w:color w:val="000009"/>
                <w:kern w:val="0"/>
                <w:sz w:val="22"/>
                <w:szCs w:val="22"/>
                <w:lang w:eastAsia="en-US" w:bidi="ar-SA"/>
              </w:rPr>
              <w:t>marca</w:t>
            </w:r>
            <w:r>
              <w:rPr>
                <w:color w:val="000009"/>
                <w:spacing w:val="-14"/>
                <w:kern w:val="0"/>
                <w:sz w:val="22"/>
                <w:szCs w:val="22"/>
                <w:lang w:eastAsia="en-US" w:bidi="ar-SA"/>
              </w:rPr>
              <w:t xml:space="preserve"> </w:t>
            </w:r>
            <w:r>
              <w:rPr>
                <w:color w:val="000009"/>
                <w:kern w:val="0"/>
                <w:sz w:val="22"/>
                <w:szCs w:val="22"/>
                <w:lang w:eastAsia="en-US" w:bidi="ar-SA"/>
              </w:rPr>
              <w:t>da</w:t>
            </w:r>
            <w:r>
              <w:rPr>
                <w:color w:val="000009"/>
                <w:spacing w:val="-14"/>
                <w:kern w:val="0"/>
                <w:sz w:val="22"/>
                <w:szCs w:val="22"/>
                <w:lang w:eastAsia="en-US" w:bidi="ar-SA"/>
              </w:rPr>
              <w:t xml:space="preserve"> </w:t>
            </w:r>
            <w:r>
              <w:rPr>
                <w:color w:val="000009"/>
                <w:kern w:val="0"/>
                <w:sz w:val="22"/>
                <w:szCs w:val="22"/>
                <w:lang w:eastAsia="en-US" w:bidi="ar-SA"/>
              </w:rPr>
              <w:t>bollo</w:t>
            </w:r>
          </w:p>
        </w:tc>
        <w:tc>
          <w:tcPr>
            <w:tcW w:w="3445" w:type="dxa"/>
            <w:tcBorders>
              <w:top w:val="single" w:sz="6" w:space="0" w:color="000009"/>
              <w:left w:val="single" w:sz="4" w:space="0" w:color="000009"/>
              <w:bottom w:val="single" w:sz="6" w:space="0" w:color="000009"/>
              <w:right w:val="single" w:sz="4" w:space="0" w:color="000009"/>
            </w:tcBorders>
          </w:tcPr>
          <w:p>
            <w:pPr>
              <w:pStyle w:val="TableParagraph"/>
              <w:widowControl w:val="false"/>
              <w:spacing w:before="0" w:after="0"/>
              <w:jc w:val="left"/>
              <w:rPr>
                <w:kern w:val="0"/>
                <w:sz w:val="22"/>
                <w:szCs w:val="22"/>
                <w:lang w:eastAsia="en-US" w:bidi="ar-SA"/>
              </w:rPr>
            </w:pPr>
            <w:r>
              <w:rPr>
                <w:kern w:val="0"/>
                <w:sz w:val="22"/>
                <w:szCs w:val="22"/>
                <w:lang w:eastAsia="en-US" w:bidi="ar-SA"/>
              </w:rPr>
            </w:r>
          </w:p>
          <w:p>
            <w:pPr>
              <w:pStyle w:val="TableParagraph"/>
              <w:widowControl w:val="false"/>
              <w:spacing w:before="0" w:after="0"/>
              <w:jc w:val="left"/>
              <w:rPr>
                <w:kern w:val="0"/>
                <w:sz w:val="22"/>
                <w:szCs w:val="22"/>
                <w:lang w:eastAsia="en-US" w:bidi="ar-SA"/>
              </w:rPr>
            </w:pPr>
            <w:r>
              <w:rPr>
                <w:kern w:val="0"/>
                <w:sz w:val="22"/>
                <w:szCs w:val="22"/>
                <w:lang w:eastAsia="en-US" w:bidi="ar-SA"/>
              </w:rPr>
            </w:r>
          </w:p>
          <w:p>
            <w:pPr>
              <w:pStyle w:val="TableParagraph"/>
              <w:widowControl w:val="false"/>
              <w:spacing w:before="248" w:after="0"/>
              <w:jc w:val="left"/>
              <w:rPr>
                <w:kern w:val="0"/>
                <w:sz w:val="22"/>
                <w:szCs w:val="22"/>
                <w:lang w:eastAsia="en-US" w:bidi="ar-SA"/>
              </w:rPr>
            </w:pPr>
            <w:r>
              <w:rPr>
                <w:kern w:val="0"/>
                <w:sz w:val="22"/>
                <w:szCs w:val="22"/>
                <w:lang w:eastAsia="en-US" w:bidi="ar-SA"/>
              </w:rPr>
            </w:r>
          </w:p>
          <w:p>
            <w:pPr>
              <w:pStyle w:val="TableParagraph"/>
              <w:widowControl w:val="false"/>
              <w:spacing w:before="0" w:after="0"/>
              <w:ind w:left="1065" w:right="1008" w:hanging="54"/>
              <w:jc w:val="left"/>
              <w:rPr>
                <w:kern w:val="0"/>
                <w:sz w:val="22"/>
                <w:szCs w:val="22"/>
                <w:lang w:eastAsia="en-US" w:bidi="ar-SA"/>
              </w:rPr>
            </w:pPr>
            <w:r>
              <w:rPr>
                <w:color w:val="000009"/>
                <w:kern w:val="0"/>
                <w:sz w:val="22"/>
                <w:szCs w:val="22"/>
                <w:lang w:eastAsia="en-US" w:bidi="ar-SA"/>
              </w:rPr>
              <w:t>Applicare</w:t>
            </w:r>
            <w:r>
              <w:rPr>
                <w:color w:val="000009"/>
                <w:spacing w:val="-14"/>
                <w:kern w:val="0"/>
                <w:sz w:val="22"/>
                <w:szCs w:val="22"/>
                <w:lang w:eastAsia="en-US" w:bidi="ar-SA"/>
              </w:rPr>
              <w:t xml:space="preserve"> </w:t>
            </w:r>
            <w:r>
              <w:rPr>
                <w:color w:val="000009"/>
                <w:kern w:val="0"/>
                <w:sz w:val="22"/>
                <w:szCs w:val="22"/>
                <w:lang w:eastAsia="en-US" w:bidi="ar-SA"/>
              </w:rPr>
              <w:t>qui</w:t>
            </w:r>
            <w:r>
              <w:rPr>
                <w:color w:val="000009"/>
                <w:spacing w:val="-14"/>
                <w:kern w:val="0"/>
                <w:sz w:val="22"/>
                <w:szCs w:val="22"/>
                <w:lang w:eastAsia="en-US" w:bidi="ar-SA"/>
              </w:rPr>
              <w:t xml:space="preserve"> </w:t>
            </w:r>
            <w:r>
              <w:rPr>
                <w:color w:val="000009"/>
                <w:kern w:val="0"/>
                <w:sz w:val="22"/>
                <w:szCs w:val="22"/>
                <w:lang w:eastAsia="en-US" w:bidi="ar-SA"/>
              </w:rPr>
              <w:t>la marca da bollo</w:t>
            </w:r>
          </w:p>
        </w:tc>
      </w:tr>
    </w:tbl>
    <w:p>
      <w:pPr>
        <w:pStyle w:val="Corpodeltesto"/>
        <w:spacing w:lineRule="auto" w:line="218" w:before="244" w:after="0"/>
        <w:ind w:left="121" w:right="127" w:hanging="0"/>
        <w:jc w:val="both"/>
        <w:rPr>
          <w:rFonts w:ascii="Times New Roman" w:hAnsi="Times New Roman" w:cs="Times New Roman"/>
        </w:rPr>
      </w:pPr>
      <w:r>
        <w:rPr>
          <w:rFonts w:cs="Times New Roman" w:ascii="Times New Roman" w:hAnsi="Times New Roman"/>
          <w:color w:val="000009"/>
        </w:rPr>
        <w:t>di essere a conoscenza che l’Autorità competente potrà effettuare controlli sulle pratiche presentate e pertanto si impegna a conservare il presente documento e a renderlo disponibile ai fini dei successivi controlli.</w:t>
      </w:r>
      <w:r>
        <w:rPr>
          <w:rFonts w:cs="Times New Roman" w:ascii="Times New Roman" w:hAnsi="Times New Roman"/>
          <w:color w:val="000009"/>
          <w:spacing w:val="-2"/>
        </w:rPr>
        <w:t xml:space="preserve"> </w:t>
      </w:r>
      <w:r>
        <w:rPr>
          <w:rFonts w:cs="Times New Roman" w:ascii="Times New Roman" w:hAnsi="Times New Roman"/>
          <w:color w:val="000009"/>
        </w:rPr>
        <w:t>La</w:t>
      </w:r>
      <w:r>
        <w:rPr>
          <w:rFonts w:cs="Times New Roman" w:ascii="Times New Roman" w:hAnsi="Times New Roman"/>
          <w:color w:val="000009"/>
          <w:spacing w:val="-2"/>
        </w:rPr>
        <w:t xml:space="preserve"> </w:t>
      </w:r>
      <w:r>
        <w:rPr>
          <w:rFonts w:cs="Times New Roman" w:ascii="Times New Roman" w:hAnsi="Times New Roman"/>
          <w:color w:val="000009"/>
        </w:rPr>
        <w:t>presente</w:t>
      </w:r>
      <w:r>
        <w:rPr>
          <w:rFonts w:cs="Times New Roman" w:ascii="Times New Roman" w:hAnsi="Times New Roman"/>
          <w:color w:val="000009"/>
          <w:spacing w:val="-1"/>
        </w:rPr>
        <w:t xml:space="preserve"> </w:t>
      </w:r>
      <w:r>
        <w:rPr>
          <w:rFonts w:cs="Times New Roman" w:ascii="Times New Roman" w:hAnsi="Times New Roman"/>
          <w:color w:val="000009"/>
        </w:rPr>
        <w:t>dichiarazione deve</w:t>
      </w:r>
      <w:r>
        <w:rPr>
          <w:rFonts w:cs="Times New Roman" w:ascii="Times New Roman" w:hAnsi="Times New Roman"/>
          <w:color w:val="000009"/>
          <w:spacing w:val="-2"/>
        </w:rPr>
        <w:t xml:space="preserve"> </w:t>
      </w:r>
      <w:r>
        <w:rPr>
          <w:rFonts w:cs="Times New Roman" w:ascii="Times New Roman" w:hAnsi="Times New Roman"/>
          <w:color w:val="000009"/>
        </w:rPr>
        <w:t>essere</w:t>
      </w:r>
      <w:r>
        <w:rPr>
          <w:rFonts w:cs="Times New Roman" w:ascii="Times New Roman" w:hAnsi="Times New Roman"/>
          <w:color w:val="000009"/>
          <w:spacing w:val="-3"/>
        </w:rPr>
        <w:t xml:space="preserve"> </w:t>
      </w:r>
      <w:r>
        <w:rPr>
          <w:rFonts w:cs="Times New Roman" w:ascii="Times New Roman" w:hAnsi="Times New Roman"/>
          <w:color w:val="000009"/>
        </w:rPr>
        <w:t>firmata</w:t>
      </w:r>
      <w:r>
        <w:rPr>
          <w:rFonts w:cs="Times New Roman" w:ascii="Times New Roman" w:hAnsi="Times New Roman"/>
          <w:color w:val="000009"/>
          <w:spacing w:val="-1"/>
        </w:rPr>
        <w:t xml:space="preserve"> </w:t>
      </w:r>
      <w:r>
        <w:rPr>
          <w:rFonts w:cs="Times New Roman" w:ascii="Times New Roman" w:hAnsi="Times New Roman"/>
          <w:color w:val="000009"/>
        </w:rPr>
        <w:t>(in</w:t>
      </w:r>
      <w:r>
        <w:rPr>
          <w:rFonts w:cs="Times New Roman" w:ascii="Times New Roman" w:hAnsi="Times New Roman"/>
          <w:color w:val="000009"/>
          <w:spacing w:val="-2"/>
        </w:rPr>
        <w:t xml:space="preserve"> </w:t>
      </w:r>
      <w:r>
        <w:rPr>
          <w:rFonts w:cs="Times New Roman" w:ascii="Times New Roman" w:hAnsi="Times New Roman"/>
          <w:color w:val="000009"/>
        </w:rPr>
        <w:t>forma</w:t>
      </w:r>
      <w:r>
        <w:rPr>
          <w:rFonts w:cs="Times New Roman" w:ascii="Times New Roman" w:hAnsi="Times New Roman"/>
          <w:color w:val="000009"/>
          <w:spacing w:val="-4"/>
        </w:rPr>
        <w:t xml:space="preserve"> </w:t>
      </w:r>
      <w:r>
        <w:rPr>
          <w:rFonts w:cs="Times New Roman" w:ascii="Times New Roman" w:hAnsi="Times New Roman"/>
          <w:color w:val="000009"/>
        </w:rPr>
        <w:t>autografa</w:t>
      </w:r>
      <w:r>
        <w:rPr>
          <w:rFonts w:cs="Times New Roman" w:ascii="Times New Roman" w:hAnsi="Times New Roman"/>
          <w:color w:val="000009"/>
          <w:spacing w:val="-3"/>
        </w:rPr>
        <w:t xml:space="preserve"> </w:t>
      </w:r>
      <w:r>
        <w:rPr>
          <w:rFonts w:cs="Times New Roman" w:ascii="Times New Roman" w:hAnsi="Times New Roman"/>
          <w:color w:val="000009"/>
        </w:rPr>
        <w:t>o</w:t>
      </w:r>
      <w:r>
        <w:rPr>
          <w:rFonts w:cs="Times New Roman" w:ascii="Times New Roman" w:hAnsi="Times New Roman"/>
          <w:color w:val="000009"/>
          <w:spacing w:val="-2"/>
        </w:rPr>
        <w:t xml:space="preserve"> </w:t>
      </w:r>
      <w:r>
        <w:rPr>
          <w:rFonts w:cs="Times New Roman" w:ascii="Times New Roman" w:hAnsi="Times New Roman"/>
          <w:color w:val="000009"/>
        </w:rPr>
        <w:t>digitale)</w:t>
      </w:r>
      <w:r>
        <w:rPr>
          <w:rFonts w:cs="Times New Roman" w:ascii="Times New Roman" w:hAnsi="Times New Roman"/>
          <w:color w:val="000009"/>
          <w:spacing w:val="-1"/>
        </w:rPr>
        <w:t xml:space="preserve"> </w:t>
      </w:r>
      <w:r>
        <w:rPr>
          <w:rFonts w:cs="Times New Roman" w:ascii="Times New Roman" w:hAnsi="Times New Roman"/>
          <w:color w:val="000009"/>
        </w:rPr>
        <w:t>da</w:t>
      </w:r>
      <w:r>
        <w:rPr>
          <w:rFonts w:cs="Times New Roman" w:ascii="Times New Roman" w:hAnsi="Times New Roman"/>
          <w:color w:val="000009"/>
          <w:spacing w:val="-4"/>
        </w:rPr>
        <w:t xml:space="preserve"> </w:t>
      </w:r>
      <w:r>
        <w:rPr>
          <w:rFonts w:cs="Times New Roman" w:ascii="Times New Roman" w:hAnsi="Times New Roman"/>
          <w:color w:val="000009"/>
        </w:rPr>
        <w:t>chi</w:t>
      </w:r>
      <w:r>
        <w:rPr>
          <w:rFonts w:cs="Times New Roman" w:ascii="Times New Roman" w:hAnsi="Times New Roman"/>
          <w:color w:val="000009"/>
          <w:spacing w:val="-3"/>
        </w:rPr>
        <w:t xml:space="preserve"> </w:t>
      </w:r>
      <w:r>
        <w:rPr>
          <w:rFonts w:cs="Times New Roman" w:ascii="Times New Roman" w:hAnsi="Times New Roman"/>
          <w:color w:val="000009"/>
        </w:rPr>
        <w:t>la</w:t>
      </w:r>
      <w:r>
        <w:rPr>
          <w:rFonts w:cs="Times New Roman" w:ascii="Times New Roman" w:hAnsi="Times New Roman"/>
          <w:color w:val="000009"/>
          <w:spacing w:val="-4"/>
        </w:rPr>
        <w:t xml:space="preserve"> </w:t>
      </w:r>
      <w:r>
        <w:rPr>
          <w:rFonts w:cs="Times New Roman" w:ascii="Times New Roman" w:hAnsi="Times New Roman"/>
          <w:color w:val="000009"/>
        </w:rPr>
        <w:t>rende</w:t>
      </w:r>
      <w:r>
        <w:rPr>
          <w:rFonts w:cs="Times New Roman" w:ascii="Times New Roman" w:hAnsi="Times New Roman"/>
          <w:color w:val="000009"/>
          <w:spacing w:val="-3"/>
        </w:rPr>
        <w:t xml:space="preserve"> </w:t>
      </w:r>
      <w:r>
        <w:rPr>
          <w:rFonts w:cs="Times New Roman" w:ascii="Times New Roman" w:hAnsi="Times New Roman"/>
          <w:color w:val="000009"/>
        </w:rPr>
        <w:t>e accompagnata da copia di un documento di identità valido.</w:t>
      </w:r>
    </w:p>
    <w:p>
      <w:pPr>
        <w:pStyle w:val="Corpodeltesto"/>
        <w:spacing w:lineRule="auto" w:line="218" w:before="239" w:after="0"/>
        <w:ind w:left="121" w:right="112" w:hanging="0"/>
        <w:jc w:val="both"/>
        <w:rPr>
          <w:rFonts w:ascii="Times New Roman" w:hAnsi="Times New Roman" w:cs="Times New Roman"/>
        </w:rPr>
      </w:pPr>
      <w:r>
        <w:rPr>
          <w:rFonts w:cs="Times New Roman" w:ascii="Times New Roman" w:hAnsi="Times New Roman"/>
          <w:color w:val="000009"/>
        </w:rPr>
        <w:t>Si ricorda che, in base a quanto previsto dal</w:t>
      </w:r>
      <w:r>
        <w:rPr>
          <w:rFonts w:cs="Times New Roman" w:ascii="Times New Roman" w:hAnsi="Times New Roman"/>
          <w:color w:val="000009"/>
          <w:spacing w:val="40"/>
        </w:rPr>
        <w:t xml:space="preserve"> </w:t>
      </w:r>
      <w:hyperlink r:id="rId2">
        <w:r>
          <w:rPr>
            <w:rFonts w:cs="Times New Roman" w:ascii="Times New Roman" w:hAnsi="Times New Roman"/>
            <w:color w:val="00007F"/>
            <w:u w:val="single" w:color="00007F"/>
          </w:rPr>
          <w:t>DPR 445/00</w:t>
        </w:r>
      </w:hyperlink>
      <w:r>
        <w:rPr>
          <w:rFonts w:cs="Times New Roman" w:ascii="Times New Roman" w:hAnsi="Times New Roman"/>
          <w:color w:val="000009"/>
        </w:rPr>
        <w:t xml:space="preserve">, è possibile provvedere in alternativa con autocertificazione che sostituisce la produzione di certificati nei rapporti con la pubblica </w:t>
      </w:r>
      <w:r>
        <w:rPr>
          <w:rFonts w:cs="Times New Roman" w:ascii="Times New Roman" w:hAnsi="Times New Roman"/>
          <w:color w:val="000009"/>
          <w:spacing w:val="-2"/>
        </w:rPr>
        <w:t>amministrazione.</w:t>
      </w:r>
    </w:p>
    <w:p>
      <w:pPr>
        <w:pStyle w:val="Corpodeltesto"/>
        <w:spacing w:before="92" w:after="0"/>
        <w:rPr>
          <w:rFonts w:ascii="Times New Roman" w:hAnsi="Times New Roman" w:cs="Times New Roman"/>
        </w:rPr>
      </w:pPr>
      <w:r>
        <w:rPr>
          <w:rFonts w:cs="Times New Roman" w:ascii="Times New Roman" w:hAnsi="Times New Roman"/>
        </w:rPr>
      </w:r>
      <w:r>
        <w:br w:type="page"/>
      </w:r>
    </w:p>
    <w:p>
      <w:pPr>
        <w:pStyle w:val="Corpodeltesto"/>
        <w:spacing w:before="92" w:after="0"/>
        <w:rPr>
          <w:rFonts w:ascii="Times New Roman" w:hAnsi="Times New Roman" w:cs="Times New Roman"/>
        </w:rPr>
      </w:pPr>
      <w:r>
        <w:rPr>
          <w:rFonts w:cs="Times New Roman" w:ascii="Times New Roman" w:hAnsi="Times New Roman"/>
        </w:rPr>
      </w:r>
    </w:p>
    <w:p>
      <w:pPr>
        <w:pStyle w:val="Normal"/>
        <w:tabs>
          <w:tab w:val="clear" w:pos="720"/>
          <w:tab w:val="left" w:pos="142" w:leader="none"/>
        </w:tabs>
        <w:ind w:left="142" w:hanging="0"/>
        <w:jc w:val="center"/>
        <w:rPr>
          <w:rFonts w:ascii="Times New Roman" w:hAnsi="Times New Roman" w:cs="Times New Roman"/>
          <w:b/>
          <w:b/>
          <w:bCs/>
          <w:sz w:val="18"/>
          <w:szCs w:val="18"/>
        </w:rPr>
      </w:pPr>
      <w:r>
        <w:rPr>
          <w:rFonts w:cs="Times New Roman" w:ascii="Times New Roman" w:hAnsi="Times New Roman"/>
          <w:b/>
          <w:bCs/>
          <w:sz w:val="18"/>
          <w:szCs w:val="18"/>
        </w:rPr>
        <w:t>INFORMATIVA SUL TRATTAMENTO DEI DATI PERSONALI</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sz w:val="18"/>
          <w:szCs w:val="18"/>
        </w:rPr>
        <w:t>(fornita quando i dati personali sono raccolti presso l'interessato, ai sensi dell'art. 13 del Reg. (UE) 2016/ 679)</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sz w:val="18"/>
          <w:szCs w:val="18"/>
        </w:rPr>
        <w:t>Ai sensi del Regolamento (UE) 2016/679 (di seguito "GDPR"), queste informazioni descrivono le modalita' di trattamento dei dati personali che gli interessati conferiscono al Titolare.</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Titolare: </w:t>
      </w:r>
      <w:r>
        <w:rPr>
          <w:rFonts w:cs="Times New Roman" w:ascii="Times New Roman" w:hAnsi="Times New Roman"/>
          <w:sz w:val="18"/>
          <w:szCs w:val="18"/>
        </w:rPr>
        <w:t xml:space="preserve">COMUNE DI RUBIERA con sede in Via Emilia Est n. 5 - 42048 RUBIERA (RE); Centralino: +39 0522 622 211 , Email: urp@comune.rubiera.re.it, PEC: comune.rubiera@postecert.it, sito web istituzionale https://www.comune.rubiera.re.it/ </w:t>
      </w:r>
      <w:r>
        <w:rPr>
          <w:rFonts w:cs="Times New Roman" w:ascii="Times New Roman" w:hAnsi="Times New Roman"/>
          <w:b/>
          <w:bCs/>
          <w:sz w:val="18"/>
          <w:szCs w:val="18"/>
        </w:rPr>
        <w:t>-</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Rappresentante: </w:t>
      </w:r>
      <w:r>
        <w:rPr>
          <w:rFonts w:cs="Times New Roman" w:ascii="Times New Roman" w:hAnsi="Times New Roman"/>
          <w:sz w:val="18"/>
          <w:szCs w:val="18"/>
        </w:rPr>
        <w:t>Cavallaro Emanuele</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Dati di contatto RPD: </w:t>
      </w:r>
      <w:r>
        <w:rPr>
          <w:rFonts w:cs="Times New Roman" w:ascii="Times New Roman" w:hAnsi="Times New Roman"/>
          <w:sz w:val="18"/>
          <w:szCs w:val="18"/>
        </w:rPr>
        <w:t>Responsabile della protezione dei dati presso il RETE ENTIONLINE ALL-PRIVACY - AVV. NADIA CORA' Tel. 0376 803074 - Email consulenza@entionline.it - PEC nadia.cora@mantova.pecavvocati.it</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Finalita': </w:t>
      </w:r>
      <w:r>
        <w:rPr>
          <w:rFonts w:cs="Times New Roman" w:ascii="Times New Roman" w:hAnsi="Times New Roman"/>
          <w:sz w:val="18"/>
          <w:szCs w:val="18"/>
        </w:rPr>
        <w:t>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GDPR,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Base giuridica: </w:t>
      </w:r>
      <w:r>
        <w:rPr>
          <w:rFonts w:cs="Times New Roman" w:ascii="Times New Roman" w:hAnsi="Times New Roman"/>
          <w:sz w:val="18"/>
          <w:szCs w:val="18"/>
        </w:rPr>
        <w:t>I trattamenti sono necessari per l'esecuzione di un compito di interesse pubblico o connesso all'esercizio di pubblici poteri di cui e' investito il titolare del trattamento.</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Legittimi interessi: </w:t>
      </w:r>
      <w:r>
        <w:rPr>
          <w:rFonts w:cs="Times New Roman" w:ascii="Times New Roman" w:hAnsi="Times New Roman"/>
          <w:sz w:val="18"/>
          <w:szCs w:val="18"/>
        </w:rPr>
        <w:t>Non si applica al trattamento di dati effettuato dalle autorita' pubbliche, nell'esecuzione dei loro compiti, la condizione di liceita' del legittimo interesse.</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Categorie di destinatari: </w:t>
      </w:r>
      <w:r>
        <w:rPr>
          <w:rFonts w:cs="Times New Roman" w:ascii="Times New Roman" w:hAnsi="Times New Roman"/>
          <w:sz w:val="18"/>
          <w:szCs w:val="18"/>
        </w:rPr>
        <w:t>I soggetti che possono essere destinatari della comunicazione dei dati sono:</w:t>
      </w:r>
    </w:p>
    <w:p>
      <w:pPr>
        <w:pStyle w:val="Normal"/>
        <w:ind w:left="284" w:hanging="0"/>
        <w:jc w:val="both"/>
        <w:rPr>
          <w:rFonts w:ascii="Times New Roman" w:hAnsi="Times New Roman" w:cs="Times New Roman"/>
          <w:sz w:val="18"/>
          <w:szCs w:val="18"/>
        </w:rPr>
      </w:pPr>
      <w:r>
        <w:rPr>
          <w:rFonts w:cs="Times New Roman" w:ascii="Times New Roman" w:hAnsi="Times New Roman"/>
          <w:sz w:val="18"/>
          <w:szCs w:val="18"/>
        </w:rPr>
        <w:t>- altri Uffici/Servizi del titolare;</w:t>
      </w:r>
    </w:p>
    <w:p>
      <w:pPr>
        <w:pStyle w:val="Normal"/>
        <w:ind w:left="284" w:hanging="0"/>
        <w:jc w:val="both"/>
        <w:rPr>
          <w:rFonts w:ascii="Times New Roman" w:hAnsi="Times New Roman" w:cs="Times New Roman"/>
          <w:sz w:val="18"/>
          <w:szCs w:val="18"/>
        </w:rPr>
      </w:pPr>
      <w:r>
        <w:rPr>
          <w:rFonts w:cs="Times New Roman" w:ascii="Times New Roman" w:hAnsi="Times New Roman"/>
          <w:sz w:val="18"/>
          <w:szCs w:val="18"/>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ind w:left="284" w:hanging="0"/>
        <w:jc w:val="both"/>
        <w:rPr>
          <w:rFonts w:ascii="Times New Roman" w:hAnsi="Times New Roman" w:cs="Times New Roman"/>
          <w:sz w:val="18"/>
          <w:szCs w:val="18"/>
        </w:rPr>
      </w:pPr>
      <w:r>
        <w:rPr>
          <w:rFonts w:cs="Times New Roman" w:ascii="Times New Roman" w:hAnsi="Times New Roman"/>
          <w:sz w:val="18"/>
          <w:szCs w:val="18"/>
        </w:rPr>
        <w:t>- soggetti privati a cui i dati vanno comunicati per assolvere alla finalita' del trattamento, e che possono assumere il ruolo di responsabile o contitolare del trattamento.</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sz w:val="18"/>
          <w:szCs w:val="18"/>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Trasferimento: </w:t>
      </w:r>
      <w:r>
        <w:rPr>
          <w:rFonts w:cs="Times New Roman" w:ascii="Times New Roman" w:hAnsi="Times New Roman"/>
          <w:sz w:val="18"/>
          <w:szCs w:val="18"/>
        </w:rPr>
        <w:t>I dati personali, oggetto di trattamento, non vengono trasferiti a un paese terzo o a un'organizzazione internazionale.</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Conservazione: </w:t>
      </w:r>
      <w:r>
        <w:rPr>
          <w:rFonts w:cs="Times New Roman" w:ascii="Times New Roman" w:hAnsi="Times New Roman"/>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Diritti dell'interessato: </w:t>
      </w:r>
      <w:r>
        <w:rPr>
          <w:rFonts w:cs="Times New Roman" w:ascii="Times New Roman" w:hAnsi="Times New Roman"/>
          <w:sz w:val="18"/>
          <w:szCs w:val="18"/>
        </w:rPr>
        <w:t>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Diritto di revocare il consenso: </w:t>
      </w:r>
      <w:r>
        <w:rPr>
          <w:rFonts w:cs="Times New Roman" w:ascii="Times New Roman" w:hAnsi="Times New Roman"/>
          <w:sz w:val="18"/>
          <w:szCs w:val="18"/>
        </w:rPr>
        <w:t>Qualora il trattamento sia basato sul consenso, l'interessato ha diritto di revocare il consenso in qualsiasi momento senza pregiudicare la liceita' del trattamento basata sul consenso prestato prima della revoca</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Diritto di reclamo: </w:t>
      </w:r>
      <w:r>
        <w:rPr>
          <w:rFonts w:cs="Times New Roman" w:ascii="Times New Roman" w:hAnsi="Times New Roman"/>
          <w:sz w:val="18"/>
          <w:szCs w:val="18"/>
        </w:rPr>
        <w:t>se l'interessato ritiene che il trattamento dei dati personali viene effettuato in violazione di quanto previsto dal GDPR, lo stesso ha il diritto di proporre reclamo al Garante, come previsto dall'art. 77 GDPR stesso, o di adire le opportune sedi giudiziarie (art. 79 GDPR)</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Conferimento: </w:t>
      </w:r>
      <w:r>
        <w:rPr>
          <w:rFonts w:cs="Times New Roman" w:ascii="Times New Roman" w:hAnsi="Times New Roman"/>
          <w:sz w:val="18"/>
          <w:szCs w:val="18"/>
        </w:rPr>
        <w:t>Il conferimento e' obbligatorio, e l'eventuale rifiuto comporta l'impossibilita' di gestire il processo/procedimento/attivita' nel cui ambito vanno trattati i dati.</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 xml:space="preserve">Processo decisionale automatizzato e profilazione: </w:t>
      </w:r>
      <w:r>
        <w:rPr>
          <w:rFonts w:cs="Times New Roman" w:ascii="Times New Roman" w:hAnsi="Times New Roman"/>
          <w:sz w:val="18"/>
          <w:szCs w:val="18"/>
        </w:rPr>
        <w:t>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w:t>
      </w:r>
    </w:p>
    <w:p>
      <w:pPr>
        <w:pStyle w:val="Normal"/>
        <w:tabs>
          <w:tab w:val="clear" w:pos="720"/>
          <w:tab w:val="left" w:pos="142" w:leader="none"/>
        </w:tabs>
        <w:ind w:left="142" w:hanging="0"/>
        <w:jc w:val="both"/>
        <w:rPr>
          <w:rFonts w:ascii="Times New Roman" w:hAnsi="Times New Roman" w:cs="Times New Roman"/>
          <w:sz w:val="18"/>
          <w:szCs w:val="18"/>
        </w:rPr>
      </w:pPr>
      <w:r>
        <w:rPr>
          <w:rFonts w:cs="Times New Roman" w:ascii="Times New Roman" w:hAnsi="Times New Roman"/>
          <w:b/>
          <w:bCs/>
          <w:sz w:val="18"/>
          <w:szCs w:val="18"/>
        </w:rPr>
        <w:t>Ulteriori informazioni: In relazione alle finalita' sopra descritte</w:t>
      </w:r>
      <w:r>
        <w:rPr>
          <w:rFonts w:cs="Times New Roman" w:ascii="Times New Roman" w:hAnsi="Times New Roman"/>
          <w:sz w:val="18"/>
          <w:szCs w:val="18"/>
        </w:rPr>
        <w:t>,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(accountability).</w:t>
      </w:r>
    </w:p>
    <w:p>
      <w:pPr>
        <w:pStyle w:val="Corpodeltesto"/>
        <w:rPr>
          <w:rFonts w:ascii="Times New Roman" w:hAnsi="Times New Roman" w:cs="Times New Roman"/>
        </w:rPr>
      </w:pPr>
      <w:r>
        <w:rPr>
          <w:rFonts w:cs="Times New Roman" w:ascii="Times New Roman" w:hAnsi="Times New Roman"/>
        </w:rPr>
      </w:r>
    </w:p>
    <w:p>
      <w:pPr>
        <w:pStyle w:val="Corpodeltesto"/>
        <w:spacing w:before="95" w:after="0"/>
        <w:rPr>
          <w:rFonts w:ascii="Times New Roman" w:hAnsi="Times New Roman" w:cs="Times New Roman"/>
        </w:rPr>
      </w:pPr>
      <w:r>
        <w:rPr>
          <w:rFonts w:cs="Times New Roman" w:ascii="Times New Roman" w:hAnsi="Times New Roman"/>
        </w:rPr>
      </w:r>
    </w:p>
    <w:p>
      <w:pPr>
        <w:pStyle w:val="Normal"/>
        <w:tabs>
          <w:tab w:val="clear" w:pos="720"/>
          <w:tab w:val="left" w:pos="3579" w:leader="none"/>
          <w:tab w:val="left" w:pos="5143" w:leader="none"/>
          <w:tab w:val="left" w:pos="8337" w:leader="none"/>
        </w:tabs>
        <w:ind w:left="204" w:hanging="0"/>
        <w:jc w:val="both"/>
        <w:rPr>
          <w:rFonts w:ascii="Times New Roman" w:hAnsi="Times New Roman" w:cs="Times New Roman"/>
          <w:sz w:val="21"/>
        </w:rPr>
      </w:pPr>
      <w:r>
        <w:rPr>
          <w:rFonts w:cs="Times New Roman" w:ascii="Times New Roman" w:hAnsi="Times New Roman"/>
          <w:color w:val="000009"/>
          <w:sz w:val="21"/>
        </w:rPr>
        <w:t xml:space="preserve">Data </w:t>
      </w:r>
      <w:r>
        <w:rPr>
          <w:rFonts w:cs="Times New Roman" w:ascii="Times New Roman" w:hAnsi="Times New Roman"/>
          <w:color w:val="000009"/>
          <w:sz w:val="21"/>
          <w:u w:val="single" w:color="000009"/>
        </w:rPr>
        <w:tab/>
      </w:r>
      <w:r>
        <w:rPr>
          <w:rFonts w:cs="Times New Roman" w:ascii="Times New Roman" w:hAnsi="Times New Roman"/>
          <w:color w:val="000009"/>
          <w:sz w:val="21"/>
        </w:rPr>
        <w:tab/>
      </w:r>
      <w:r>
        <w:rPr>
          <w:rFonts w:cs="Times New Roman" w:ascii="Times New Roman" w:hAnsi="Times New Roman"/>
          <w:color w:val="000009"/>
          <w:sz w:val="21"/>
          <w:u w:val="single" w:color="000009"/>
        </w:rPr>
        <w:tab/>
      </w:r>
    </w:p>
    <w:p>
      <w:pPr>
        <w:pStyle w:val="Normal"/>
        <w:spacing w:before="80" w:after="0"/>
        <w:ind w:right="2476" w:hanging="0"/>
        <w:jc w:val="right"/>
        <w:rPr>
          <w:rFonts w:ascii="Times New Roman" w:hAnsi="Times New Roman" w:cs="Times New Roman"/>
          <w:i/>
          <w:i/>
          <w:sz w:val="21"/>
        </w:rPr>
      </w:pPr>
      <w:r>
        <w:rPr>
          <w:rFonts w:cs="Times New Roman" w:ascii="Times New Roman" w:hAnsi="Times New Roman"/>
          <w:i/>
          <w:color w:val="000009"/>
          <w:spacing w:val="-2"/>
          <w:sz w:val="21"/>
        </w:rPr>
        <w:t>Firma</w:t>
      </w:r>
    </w:p>
    <w:sectPr>
      <w:type w:val="nextPage"/>
      <w:pgSz w:w="11906" w:h="16838"/>
      <w:pgMar w:left="1200" w:right="1360" w:header="0" w:top="851"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w:hAnsi="Times" w:eastAsia="Times" w:cs="Times"/>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502e0b"/>
    <w:rPr>
      <w:rFonts w:ascii="Times" w:hAnsi="Times" w:eastAsia="Times" w:cs="Times"/>
      <w:lang w:val="it-IT"/>
    </w:rPr>
  </w:style>
  <w:style w:type="character" w:styleId="PidipaginaCarattere" w:customStyle="1">
    <w:name w:val="Piè di pagina Carattere"/>
    <w:basedOn w:val="DefaultParagraphFont"/>
    <w:uiPriority w:val="99"/>
    <w:qFormat/>
    <w:rsid w:val="00502e0b"/>
    <w:rPr>
      <w:rFonts w:ascii="Times" w:hAnsi="Times" w:eastAsia="Times" w:cs="Times"/>
      <w:lang w:val="it-IT"/>
    </w:rPr>
  </w:style>
  <w:style w:type="character" w:styleId="CollegamentoInternet">
    <w:name w:val="Collegamento Internet"/>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rFonts w:ascii="Times New Roman" w:hAnsi="Times New Roman" w:eastAsia="Times New Roman" w:cs="Times New Roman"/>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502e0b"/>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502e0b"/>
    <w:pPr>
      <w:tabs>
        <w:tab w:val="clear" w:pos="720"/>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ormattiva.it/uri-res/N2Ls?urn%3Anir%3Apresidente.repubblica%3Adecreto%3A2000-12-28%3B445"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LibreOffice/6.4.6.2$Windows_X86_64 LibreOffice_project/0ce51a4fd21bff07a5c061082cc82c5ed232f115</Application>
  <Pages>2</Pages>
  <Words>1188</Words>
  <Characters>7235</Characters>
  <CharactersWithSpaces>8402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2025-01-24T16:11:00Z</dcterms:created>
  <dc:creator>mmorigi</dc:creator>
  <dc:description/>
  <dc:language>it-IT</dc:language>
  <cp:lastModifiedBy/>
  <dcterms:modified xsi:type="dcterms:W3CDTF">2025-06-05T13:30:07Z</dcterms:modified>
  <cp:revision>7</cp:revision>
  <dc:subject/>
  <dc:title>Modulo da allegare alle domande inviate via Pec  per assolvimento imposta di bollo virtuale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2024-05-11T00:00:00Z</vt:filetime>
  </property>
  <property fmtid="{D5CDD505-2E9C-101B-9397-08002B2CF9AE}" pid="4" name="Creator">
    <vt:lpwstr>Writer</vt:lpwstr>
  </property>
  <property fmtid="{D5CDD505-2E9C-101B-9397-08002B2CF9AE}" pid="5" name="LastSaved">
    <vt:filetime>2024-05-11T00:00:00Z</vt:filetime>
  </property>
  <property fmtid="{D5CDD505-2E9C-101B-9397-08002B2CF9AE}" pid="6" name="Producer">
    <vt:lpwstr>LibreOffice 5.3</vt:lpwstr>
  </property>
</Properties>
</file>